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18C2" w14:textId="6498275F" w:rsidR="004E6216" w:rsidRPr="001E6465" w:rsidRDefault="00FF2F8B" w:rsidP="00FF2F8B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1E6465">
        <w:rPr>
          <w:rFonts w:ascii="Cambria" w:hAnsi="Cambria"/>
          <w:b/>
          <w:bCs/>
          <w:sz w:val="32"/>
          <w:szCs w:val="32"/>
        </w:rPr>
        <w:t>REGULAMIN OKREŚLAJĄCY STRÓJ I WYGLĄD UCZNIA</w:t>
      </w:r>
    </w:p>
    <w:p w14:paraId="65373725" w14:textId="60F9F511" w:rsidR="00FF2F8B" w:rsidRPr="001E6465" w:rsidRDefault="00FF2F8B" w:rsidP="00FF2F8B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1E6465">
        <w:rPr>
          <w:rFonts w:ascii="Cambria" w:hAnsi="Cambria"/>
          <w:b/>
          <w:bCs/>
          <w:sz w:val="32"/>
          <w:szCs w:val="32"/>
        </w:rPr>
        <w:t>SZKOŁY PODSTAWOWEJ NR 4 W KĘTRZYNIE</w:t>
      </w:r>
    </w:p>
    <w:p w14:paraId="12C96F13" w14:textId="77777777" w:rsidR="00FF2F8B" w:rsidRPr="001E6465" w:rsidRDefault="00FF2F8B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</w:p>
    <w:p w14:paraId="3D54C135" w14:textId="2315BE79" w:rsidR="00FF2F8B" w:rsidRPr="001E6465" w:rsidRDefault="00FF2F8B" w:rsidP="00FF2F8B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Podstawa prawna:</w:t>
      </w:r>
    </w:p>
    <w:p w14:paraId="662CCD23" w14:textId="54A92BD0" w:rsidR="00FF2F8B" w:rsidRPr="001E6465" w:rsidRDefault="00FF2F8B" w:rsidP="00FF2F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Statut Szkoły Podstawowej nr 4 im. Stanisława Moniuszki w Kętrzynie</w:t>
      </w:r>
    </w:p>
    <w:p w14:paraId="791B8A8A" w14:textId="77257B94" w:rsidR="00FF2F8B" w:rsidRPr="001E6465" w:rsidRDefault="00FF2F8B" w:rsidP="00FF2F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Opinia Rady Rodziców Szkoły Podstawowej nr 4 im. Stanisława Moniuszki w Kętrzynie</w:t>
      </w:r>
    </w:p>
    <w:p w14:paraId="55256687" w14:textId="5DD6F56F" w:rsidR="00FF2F8B" w:rsidRPr="001E6465" w:rsidRDefault="00FF2F8B" w:rsidP="00FF2F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Opinia Samorządu Uczniowskiego Szkoły Podstawowej nr 4 im. Stanisława Moniuszki w Kętrzynie</w:t>
      </w:r>
    </w:p>
    <w:p w14:paraId="0433FF44" w14:textId="77777777" w:rsidR="00FF2F8B" w:rsidRPr="001E6465" w:rsidRDefault="00FF2F8B" w:rsidP="00FF2F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8922A0C" w14:textId="7CC9BE9C" w:rsidR="00FF2F8B" w:rsidRPr="001E6465" w:rsidRDefault="00FF2F8B" w:rsidP="00FF2F8B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§ 1</w:t>
      </w:r>
    </w:p>
    <w:p w14:paraId="0A9F3925" w14:textId="361D20CC" w:rsidR="00FF2F8B" w:rsidRPr="001E6465" w:rsidRDefault="00FF2F8B" w:rsidP="00FF2F8B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ZAŁOŻENIA OGÓLNE</w:t>
      </w:r>
    </w:p>
    <w:p w14:paraId="47D32C68" w14:textId="77777777" w:rsidR="00FF2F8B" w:rsidRPr="001E6465" w:rsidRDefault="00FF2F8B" w:rsidP="00FF2F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00E03F9" w14:textId="071DEBB6" w:rsidR="00FF2F8B" w:rsidRPr="001E6465" w:rsidRDefault="00FF2F8B" w:rsidP="00FF2F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 xml:space="preserve">Szkoła </w:t>
      </w:r>
      <w:r w:rsidR="001E6465" w:rsidRPr="001E6465">
        <w:rPr>
          <w:rFonts w:ascii="Cambria" w:hAnsi="Cambria"/>
          <w:sz w:val="24"/>
          <w:szCs w:val="24"/>
        </w:rPr>
        <w:t>w</w:t>
      </w:r>
      <w:r w:rsidR="00B00C93" w:rsidRPr="001E6465">
        <w:rPr>
          <w:rFonts w:ascii="Cambria" w:hAnsi="Cambria"/>
          <w:sz w:val="24"/>
          <w:szCs w:val="24"/>
        </w:rPr>
        <w:t xml:space="preserve"> zakresie swoich obowiązków edukacyjnych i wychowawczych dba o</w:t>
      </w:r>
      <w:r w:rsidR="005D71A0">
        <w:rPr>
          <w:rFonts w:ascii="Cambria" w:hAnsi="Cambria"/>
          <w:sz w:val="24"/>
          <w:szCs w:val="24"/>
        </w:rPr>
        <w:t> </w:t>
      </w:r>
      <w:r w:rsidR="00B00C93" w:rsidRPr="001E6465">
        <w:rPr>
          <w:rFonts w:ascii="Cambria" w:hAnsi="Cambria"/>
          <w:sz w:val="24"/>
          <w:szCs w:val="24"/>
        </w:rPr>
        <w:t>wygląd ucznia zgodnie z ogólnie przyjętymi normami społecznymi.</w:t>
      </w:r>
    </w:p>
    <w:p w14:paraId="579BA86E" w14:textId="5D85A20A" w:rsidR="00B00C93" w:rsidRPr="001E6465" w:rsidRDefault="00B00C93" w:rsidP="00FF2F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Strój i wygląd ucznia musi być dostosowany  do reguł życia społeczności szkolnej.</w:t>
      </w:r>
    </w:p>
    <w:p w14:paraId="06170EDD" w14:textId="62D2E864" w:rsidR="00B00C93" w:rsidRPr="001E6465" w:rsidRDefault="00B00C93" w:rsidP="00FF2F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W szkole obowiązuje następujący strój ucznia: codzienny, sportowy, galowy.</w:t>
      </w:r>
    </w:p>
    <w:p w14:paraId="7AEB2841" w14:textId="77777777" w:rsidR="00B00C93" w:rsidRPr="001E6465" w:rsidRDefault="00B00C93" w:rsidP="00B00C9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F1B210D" w14:textId="7C5F7199" w:rsidR="00B00C93" w:rsidRPr="001E6465" w:rsidRDefault="00B00C93" w:rsidP="00B00C93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§ 2</w:t>
      </w:r>
    </w:p>
    <w:p w14:paraId="3575A8CA" w14:textId="0960BC5E" w:rsidR="00B00C93" w:rsidRPr="001E6465" w:rsidRDefault="00B00C93" w:rsidP="00B00C93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STRÓJ CODZIENNY</w:t>
      </w:r>
    </w:p>
    <w:p w14:paraId="64E514BA" w14:textId="77777777" w:rsidR="00B00C93" w:rsidRPr="001E6465" w:rsidRDefault="00B00C93" w:rsidP="00B00C93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B80AC40" w14:textId="66276B0D" w:rsidR="00B00C93" w:rsidRPr="001E6465" w:rsidRDefault="00B00C93" w:rsidP="00B00C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Codzienny strój ucznia powinien być czysty i funkcjonalny.</w:t>
      </w:r>
    </w:p>
    <w:p w14:paraId="1C00CF8F" w14:textId="25CBA245" w:rsidR="00B00C93" w:rsidRPr="001E6465" w:rsidRDefault="00B00C93" w:rsidP="00B00C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Uczeń zobowiązany je do:</w:t>
      </w:r>
    </w:p>
    <w:p w14:paraId="4024F269" w14:textId="55382631" w:rsidR="00B00C93" w:rsidRPr="001E6465" w:rsidRDefault="00B00C93" w:rsidP="00B00C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przestrzegania zasad higieny osobistej;</w:t>
      </w:r>
    </w:p>
    <w:p w14:paraId="28580314" w14:textId="390B2C7F" w:rsidR="00B00C93" w:rsidRPr="001E6465" w:rsidRDefault="00B00C93" w:rsidP="00B00C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dostosowania ubioru do istniejących warunków pogodowych</w:t>
      </w:r>
      <w:r w:rsidR="003208DE" w:rsidRPr="001E6465">
        <w:rPr>
          <w:rFonts w:ascii="Cambria" w:hAnsi="Cambria"/>
          <w:sz w:val="24"/>
          <w:szCs w:val="24"/>
        </w:rPr>
        <w:t xml:space="preserve"> oraz do realizowanych aktualnie zajęć.</w:t>
      </w:r>
    </w:p>
    <w:p w14:paraId="0D12C125" w14:textId="5581F614" w:rsidR="003208DE" w:rsidRPr="001E6465" w:rsidRDefault="003208DE" w:rsidP="003208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Nie wolno nosić:</w:t>
      </w:r>
    </w:p>
    <w:p w14:paraId="087C0081" w14:textId="45B97AF0" w:rsidR="003208DE" w:rsidRPr="001E6465" w:rsidRDefault="003208DE" w:rsidP="003208D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stroju zawierającego elementy obraźliwe, nawołującego do przemocy, nietolerancji, stwarzającego zagrożenie dla bezpieczeństwa innych osób;</w:t>
      </w:r>
    </w:p>
    <w:p w14:paraId="705FBFBE" w14:textId="300B4758" w:rsidR="003208DE" w:rsidRPr="001E6465" w:rsidRDefault="003208DE" w:rsidP="003208D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ozdób zagrażających zdrowiu i bezpieczeństwu.</w:t>
      </w:r>
    </w:p>
    <w:p w14:paraId="56315B63" w14:textId="66550686" w:rsidR="003208DE" w:rsidRPr="001E6465" w:rsidRDefault="003208DE" w:rsidP="003208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Strój codzienny powinien zakrywać dekolt, brzuch i plecy.</w:t>
      </w:r>
    </w:p>
    <w:p w14:paraId="74864A5C" w14:textId="3A6E3B4F" w:rsidR="003208DE" w:rsidRPr="001E6465" w:rsidRDefault="003208DE" w:rsidP="003208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Na terenie szkoły uczniowie nie używają nakrycia głowy, chyba że warunkują to względy religijne lub zdrowotne.</w:t>
      </w:r>
    </w:p>
    <w:p w14:paraId="5C18E39D" w14:textId="7ECAF4F7" w:rsidR="003208DE" w:rsidRPr="001E6465" w:rsidRDefault="003208DE" w:rsidP="003208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Obowiązuje obuwie na płaskim obcasie.</w:t>
      </w:r>
    </w:p>
    <w:p w14:paraId="593FA281" w14:textId="6B01CB7B" w:rsidR="003208DE" w:rsidRPr="001E6465" w:rsidRDefault="003208DE" w:rsidP="003208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Uczniowie zobowiązani są do pozostawienia okrycia wierzchniego w szatni.</w:t>
      </w:r>
    </w:p>
    <w:p w14:paraId="5D4FB8D3" w14:textId="77777777" w:rsidR="003208DE" w:rsidRPr="001E6465" w:rsidRDefault="003208DE" w:rsidP="003208D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5465265" w14:textId="77777777" w:rsidR="003208DE" w:rsidRPr="001E6465" w:rsidRDefault="003208DE" w:rsidP="003208D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90002D0" w14:textId="5BA336A7" w:rsidR="003208DE" w:rsidRPr="001E6465" w:rsidRDefault="003208DE" w:rsidP="003208DE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§ 3</w:t>
      </w:r>
    </w:p>
    <w:p w14:paraId="0C54D4AA" w14:textId="7926AC0C" w:rsidR="003208DE" w:rsidRPr="001E6465" w:rsidRDefault="003208DE" w:rsidP="003208DE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STRÓJ SPORTOWY</w:t>
      </w:r>
    </w:p>
    <w:p w14:paraId="554DFA11" w14:textId="1831DB80" w:rsidR="003208DE" w:rsidRPr="001E6465" w:rsidRDefault="003208DE" w:rsidP="003208D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 xml:space="preserve">Podczas lekcji wychowania fizycznego </w:t>
      </w:r>
      <w:r w:rsidR="00D93D6B" w:rsidRPr="001E6465">
        <w:rPr>
          <w:rFonts w:ascii="Cambria" w:hAnsi="Cambria"/>
          <w:sz w:val="24"/>
          <w:szCs w:val="24"/>
        </w:rPr>
        <w:t>obowiązuje zmiana obuwia i stroju na strój sportowy.</w:t>
      </w:r>
    </w:p>
    <w:p w14:paraId="645FD439" w14:textId="3DAF8703" w:rsidR="00D93D6B" w:rsidRPr="001E6465" w:rsidRDefault="00D93D6B" w:rsidP="003208D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Strój sportowy ucznia to: sportowa koszulka, sportowe spodenki, dres, sportowe obuwie właściwe do użytkowania w hali, skarpetki.</w:t>
      </w:r>
    </w:p>
    <w:p w14:paraId="25A6C432" w14:textId="132BA657" w:rsidR="00D93D6B" w:rsidRPr="001E6465" w:rsidRDefault="00D93D6B" w:rsidP="003208D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lastRenderedPageBreak/>
        <w:t>Uczeń zobowiązany jest dostosować strój sportowy do istniejących warunków pogodowych.</w:t>
      </w:r>
    </w:p>
    <w:p w14:paraId="668473B6" w14:textId="77777777" w:rsidR="00D93D6B" w:rsidRPr="001E6465" w:rsidRDefault="00D93D6B" w:rsidP="00D93D6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78B52FB" w14:textId="79C1B4EF" w:rsidR="00D93D6B" w:rsidRPr="001E6465" w:rsidRDefault="00D93D6B" w:rsidP="00D93D6B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§ 4</w:t>
      </w:r>
    </w:p>
    <w:p w14:paraId="3FFD850A" w14:textId="1AFE0B01" w:rsidR="00D93D6B" w:rsidRPr="001E6465" w:rsidRDefault="00D93D6B" w:rsidP="00D93D6B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STRÓJ GALOWY</w:t>
      </w:r>
    </w:p>
    <w:p w14:paraId="4D52AE61" w14:textId="77777777" w:rsidR="00D93D6B" w:rsidRPr="001E6465" w:rsidRDefault="00D93D6B" w:rsidP="00D93D6B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65D6E38" w14:textId="037FF909" w:rsidR="00D93D6B" w:rsidRPr="001E6465" w:rsidRDefault="00485873" w:rsidP="004858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Podczas uroczystości wynikających z ceremoniału szkolnego, wyjść poza teren szkoły o charakterze reprezentacyjnym, imprez okolicznościowych uczniów obowiązuje strój galowy.</w:t>
      </w:r>
    </w:p>
    <w:p w14:paraId="04C3206D" w14:textId="3883360C" w:rsidR="00485873" w:rsidRPr="001E6465" w:rsidRDefault="00485873" w:rsidP="004858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Strój galowy jest także wymagany na polecenie dyrektora, wychowawcy lub  Samorządu Uczniowskiego.</w:t>
      </w:r>
    </w:p>
    <w:p w14:paraId="2002F756" w14:textId="419D3D8C" w:rsidR="00485873" w:rsidRPr="001E6465" w:rsidRDefault="00485873" w:rsidP="004858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Strój galowy ucznia stanowi:</w:t>
      </w:r>
    </w:p>
    <w:p w14:paraId="19FD06FA" w14:textId="7CD4C44C" w:rsidR="00485873" w:rsidRPr="001E6465" w:rsidRDefault="00485873" w:rsidP="0048587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dziewczęta: biała  bluzka, granatowa/czarna spódnica lub spodnie, w razie potrzeby granat</w:t>
      </w:r>
      <w:r w:rsidR="005D71A0">
        <w:rPr>
          <w:rFonts w:ascii="Cambria" w:hAnsi="Cambria"/>
          <w:sz w:val="24"/>
          <w:szCs w:val="24"/>
        </w:rPr>
        <w:t>owy</w:t>
      </w:r>
      <w:r w:rsidRPr="001E6465">
        <w:rPr>
          <w:rFonts w:ascii="Cambria" w:hAnsi="Cambria"/>
          <w:sz w:val="24"/>
          <w:szCs w:val="24"/>
        </w:rPr>
        <w:t>/czarny żakiet, sweter</w:t>
      </w:r>
    </w:p>
    <w:p w14:paraId="7E9A16C5" w14:textId="667A3748" w:rsidR="00485873" w:rsidRPr="001E6465" w:rsidRDefault="00485873" w:rsidP="0048587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chłopcy: biała koszula, granatowe/czarne spodnie, w razie potrzeby marynarka lub sweter w granatowym/czarnym kolorze</w:t>
      </w:r>
    </w:p>
    <w:p w14:paraId="2EBC4C1D" w14:textId="39CEA1B1" w:rsidR="00485873" w:rsidRPr="001E6465" w:rsidRDefault="00485873" w:rsidP="004858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Strój galowy obowiązujący poczet sztandarowy:</w:t>
      </w:r>
    </w:p>
    <w:p w14:paraId="5D32BCD9" w14:textId="488A05A7" w:rsidR="00485873" w:rsidRPr="001E6465" w:rsidRDefault="00A3086D" w:rsidP="0048587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d</w:t>
      </w:r>
      <w:r w:rsidR="00485873" w:rsidRPr="001E6465">
        <w:rPr>
          <w:rFonts w:ascii="Cambria" w:hAnsi="Cambria"/>
          <w:sz w:val="24"/>
          <w:szCs w:val="24"/>
        </w:rPr>
        <w:t>z</w:t>
      </w:r>
      <w:r w:rsidRPr="001E6465">
        <w:rPr>
          <w:rFonts w:ascii="Cambria" w:hAnsi="Cambria"/>
          <w:sz w:val="24"/>
          <w:szCs w:val="24"/>
        </w:rPr>
        <w:t>i</w:t>
      </w:r>
      <w:r w:rsidR="00485873" w:rsidRPr="001E6465">
        <w:rPr>
          <w:rFonts w:ascii="Cambria" w:hAnsi="Cambria"/>
          <w:sz w:val="24"/>
          <w:szCs w:val="24"/>
        </w:rPr>
        <w:t>ew</w:t>
      </w:r>
      <w:r w:rsidRPr="001E6465">
        <w:rPr>
          <w:rFonts w:ascii="Cambria" w:hAnsi="Cambria"/>
          <w:sz w:val="24"/>
          <w:szCs w:val="24"/>
        </w:rPr>
        <w:t>częta: biała, jednolita bluzka, jednolita granatowa lub czarna spódnica do</w:t>
      </w:r>
      <w:r w:rsidR="005D71A0">
        <w:rPr>
          <w:rFonts w:ascii="Cambria" w:hAnsi="Cambria"/>
          <w:sz w:val="24"/>
          <w:szCs w:val="24"/>
        </w:rPr>
        <w:t xml:space="preserve"> </w:t>
      </w:r>
      <w:r w:rsidRPr="001E6465">
        <w:rPr>
          <w:rFonts w:ascii="Cambria" w:hAnsi="Cambria"/>
          <w:sz w:val="24"/>
          <w:szCs w:val="24"/>
        </w:rPr>
        <w:t>kolan, klasyczne, eleganckie zakryte obuwie w ciemnym kolorze;</w:t>
      </w:r>
    </w:p>
    <w:p w14:paraId="71548818" w14:textId="36CC5F84" w:rsidR="00A3086D" w:rsidRPr="001E6465" w:rsidRDefault="00A3086D" w:rsidP="0048587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chłopcy: biała klasyczna koszula, granatowe lub czarne spodnie garniturowe, granatowy/ czarny sweter lub garnitur, klasyczne eleganckie obuwie w ciemnym kolorze.</w:t>
      </w:r>
    </w:p>
    <w:p w14:paraId="16BEFA58" w14:textId="77777777" w:rsidR="00A3086D" w:rsidRPr="001E6465" w:rsidRDefault="00A3086D" w:rsidP="00A308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4A37982" w14:textId="4BBBDC11" w:rsidR="00A3086D" w:rsidRPr="001E6465" w:rsidRDefault="00A3086D" w:rsidP="00A3086D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§ 5</w:t>
      </w:r>
    </w:p>
    <w:p w14:paraId="48D95ACD" w14:textId="36413122" w:rsidR="00A3086D" w:rsidRPr="001E6465" w:rsidRDefault="00A3086D" w:rsidP="00A3086D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POSTANOWIENIA SZCZEGÓŁOWE</w:t>
      </w:r>
    </w:p>
    <w:p w14:paraId="60BCB0AF" w14:textId="77777777" w:rsidR="00A3086D" w:rsidRPr="001E6465" w:rsidRDefault="00A3086D" w:rsidP="00A3086D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79E4686" w14:textId="7207A896" w:rsidR="00A3086D" w:rsidRPr="001E6465" w:rsidRDefault="00A3086D" w:rsidP="00A3086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Uczniom zabrania się:</w:t>
      </w:r>
    </w:p>
    <w:p w14:paraId="54DBE40D" w14:textId="25609E9B" w:rsidR="00A3086D" w:rsidRPr="001E6465" w:rsidRDefault="00A3086D" w:rsidP="00A308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farbowania, koloryzowania i wygalania włosów;</w:t>
      </w:r>
    </w:p>
    <w:p w14:paraId="601E0731" w14:textId="09E619D9" w:rsidR="00A3086D" w:rsidRPr="001E6465" w:rsidRDefault="00A3086D" w:rsidP="00A308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stosowania makijażu;</w:t>
      </w:r>
    </w:p>
    <w:p w14:paraId="7D7EC6AC" w14:textId="601F3CEC" w:rsidR="00A3086D" w:rsidRPr="001E6465" w:rsidRDefault="00A3086D" w:rsidP="00A308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malowania paznokci;</w:t>
      </w:r>
    </w:p>
    <w:p w14:paraId="74DE73CE" w14:textId="455A2C67" w:rsidR="00A3086D" w:rsidRPr="001E6465" w:rsidRDefault="00A3086D" w:rsidP="00A308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 xml:space="preserve">ozdabiania ciała tzw. </w:t>
      </w:r>
      <w:proofErr w:type="spellStart"/>
      <w:r w:rsidRPr="001E6465">
        <w:rPr>
          <w:rFonts w:ascii="Cambria" w:hAnsi="Cambria"/>
          <w:sz w:val="24"/>
          <w:szCs w:val="24"/>
        </w:rPr>
        <w:t>piercingiem</w:t>
      </w:r>
      <w:proofErr w:type="spellEnd"/>
      <w:r w:rsidRPr="001E6465">
        <w:rPr>
          <w:rFonts w:ascii="Cambria" w:hAnsi="Cambria"/>
          <w:sz w:val="24"/>
          <w:szCs w:val="24"/>
        </w:rPr>
        <w:t xml:space="preserve"> </w:t>
      </w:r>
      <w:r w:rsidR="009D1BA5" w:rsidRPr="001E6465">
        <w:rPr>
          <w:rFonts w:ascii="Cambria" w:hAnsi="Cambria"/>
          <w:sz w:val="24"/>
          <w:szCs w:val="24"/>
        </w:rPr>
        <w:t>lub tatuażami;</w:t>
      </w:r>
    </w:p>
    <w:p w14:paraId="03D48BA0" w14:textId="086AF5A4" w:rsidR="009D1BA5" w:rsidRPr="001E6465" w:rsidRDefault="009D1BA5" w:rsidP="00A308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noszenia biżuterii zagrażającej zdrowiu i bezpieczeństwu, z wyjątkiem kolczyków przy uchu.</w:t>
      </w:r>
    </w:p>
    <w:p w14:paraId="231C6867" w14:textId="2BB1ACB0" w:rsidR="009D1BA5" w:rsidRPr="00364CD1" w:rsidRDefault="009D1BA5" w:rsidP="009D1BA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Długie włosy powinny być związane.</w:t>
      </w:r>
    </w:p>
    <w:p w14:paraId="449478D6" w14:textId="77777777" w:rsidR="009D1BA5" w:rsidRPr="001E6465" w:rsidRDefault="009D1BA5" w:rsidP="009D1BA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750A8E8" w14:textId="2C145B59" w:rsidR="009D1BA5" w:rsidRPr="001E6465" w:rsidRDefault="009D1BA5" w:rsidP="009D1BA5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§ 6</w:t>
      </w:r>
    </w:p>
    <w:p w14:paraId="227DDCEF" w14:textId="6697FB67" w:rsidR="009D1BA5" w:rsidRPr="001E6465" w:rsidRDefault="009D1BA5" w:rsidP="009D1BA5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E6465">
        <w:rPr>
          <w:rFonts w:ascii="Cambria" w:hAnsi="Cambria"/>
          <w:b/>
          <w:bCs/>
          <w:sz w:val="24"/>
          <w:szCs w:val="24"/>
        </w:rPr>
        <w:t>KONTROLA PRZESTRZEGANIA REGULAMINU</w:t>
      </w:r>
    </w:p>
    <w:p w14:paraId="33A46ACA" w14:textId="77777777" w:rsidR="009D1BA5" w:rsidRPr="001E6465" w:rsidRDefault="009D1BA5" w:rsidP="009D1BA5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18DFD97" w14:textId="223FAA3B" w:rsidR="009D1BA5" w:rsidRPr="001E6465" w:rsidRDefault="009D1BA5" w:rsidP="009D1BA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Do kontroli wyglądu zewnętrznego uczniów zobowiązani są:</w:t>
      </w:r>
    </w:p>
    <w:p w14:paraId="633627B0" w14:textId="4670ECCC" w:rsidR="009D1BA5" w:rsidRPr="001E6465" w:rsidRDefault="009D1BA5" w:rsidP="009D1B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wychowawca klasy – systematycznie;</w:t>
      </w:r>
    </w:p>
    <w:p w14:paraId="3B23632D" w14:textId="4888598E" w:rsidR="009D1BA5" w:rsidRPr="001E6465" w:rsidRDefault="009D1BA5" w:rsidP="009D1B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pedagog szkolny – doraźnie;</w:t>
      </w:r>
    </w:p>
    <w:p w14:paraId="0C59D7B2" w14:textId="56EA056A" w:rsidR="009D1BA5" w:rsidRPr="001E6465" w:rsidRDefault="009D1BA5" w:rsidP="009D1B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dyrektor i wicedyrektor – doraźnie.</w:t>
      </w:r>
    </w:p>
    <w:p w14:paraId="795CBB6C" w14:textId="7427482F" w:rsidR="009D1BA5" w:rsidRPr="001E6465" w:rsidRDefault="009D1BA5" w:rsidP="009D1BA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lastRenderedPageBreak/>
        <w:t xml:space="preserve">Nauczyciele mają prawo zwracać uwagę uczniowi, odnotowywać ją w dzienniku lekcyjnym, jeżeli uczeń łamie postanowienia regulaminu. </w:t>
      </w:r>
    </w:p>
    <w:p w14:paraId="553D8555" w14:textId="144FAB24" w:rsidR="009D1BA5" w:rsidRPr="001E6465" w:rsidRDefault="009D1BA5" w:rsidP="009D1BA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 xml:space="preserve">Wychowawcy mają obowiązek </w:t>
      </w:r>
      <w:r w:rsidR="00BC40AA" w:rsidRPr="001E6465">
        <w:rPr>
          <w:rFonts w:ascii="Cambria" w:hAnsi="Cambria"/>
          <w:sz w:val="24"/>
          <w:szCs w:val="24"/>
        </w:rPr>
        <w:t>informowania rodziców i nieprzestrzeganiu przez ich dzieci ustalonych przez szkołę zasad określonych w niniejszym regulaminie.</w:t>
      </w:r>
    </w:p>
    <w:p w14:paraId="78649C04" w14:textId="57882D98" w:rsidR="00BC40AA" w:rsidRPr="001E6465" w:rsidRDefault="00BC40AA" w:rsidP="009D1BA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Wygląd zewnętrzny ucznia nie ma wpływu na ocenę z przedmiotów.</w:t>
      </w:r>
    </w:p>
    <w:p w14:paraId="16334CD3" w14:textId="17AA587F" w:rsidR="00BC40AA" w:rsidRPr="001E6465" w:rsidRDefault="00BC40AA" w:rsidP="009D1BA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Nieprzestrzeganie ustaleń regulaminu będzie skutkowało utratą punktów  przy ustalaniu semestralnej/ rocznej  oceny zachowania zgodnie z obowiązującymi w</w:t>
      </w:r>
      <w:r w:rsidR="00364CD1">
        <w:rPr>
          <w:rFonts w:ascii="Cambria" w:hAnsi="Cambria"/>
          <w:sz w:val="24"/>
          <w:szCs w:val="24"/>
        </w:rPr>
        <w:t> </w:t>
      </w:r>
      <w:r w:rsidRPr="001E6465">
        <w:rPr>
          <w:rFonts w:ascii="Cambria" w:hAnsi="Cambria"/>
          <w:sz w:val="24"/>
          <w:szCs w:val="24"/>
        </w:rPr>
        <w:t>szkole zasadami oceny zachowania ucznia.</w:t>
      </w:r>
    </w:p>
    <w:p w14:paraId="32904F08" w14:textId="0D6584F7" w:rsidR="00BC40AA" w:rsidRPr="001E6465" w:rsidRDefault="00BC40AA" w:rsidP="009D1BA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Rodzice uczniów na początku roku szkolnego zostają zapoznani z niniejszym regulaminem  i mają obowiązek zaopatrzyć dzieci w strój sportowy i galowy oraz dopilnować, by dziecko przychodziło do szkoły w stroju zgodnym z ustaleniami regulaminu.</w:t>
      </w:r>
    </w:p>
    <w:p w14:paraId="52E985BB" w14:textId="3C4CC4EF" w:rsidR="00BC40AA" w:rsidRPr="001E6465" w:rsidRDefault="00BC40AA" w:rsidP="009D1BA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 xml:space="preserve">W przypadku łamania przez dziecko postanowień Statutu Szkoły oraz </w:t>
      </w:r>
      <w:r w:rsidR="00895482" w:rsidRPr="001E6465">
        <w:rPr>
          <w:rFonts w:ascii="Cambria" w:hAnsi="Cambria"/>
          <w:sz w:val="24"/>
          <w:szCs w:val="24"/>
        </w:rPr>
        <w:t>powyższego r</w:t>
      </w:r>
      <w:r w:rsidRPr="001E6465">
        <w:rPr>
          <w:rFonts w:ascii="Cambria" w:hAnsi="Cambria"/>
          <w:sz w:val="24"/>
          <w:szCs w:val="24"/>
        </w:rPr>
        <w:t>egulami</w:t>
      </w:r>
      <w:r w:rsidR="00895482" w:rsidRPr="001E6465">
        <w:rPr>
          <w:rFonts w:ascii="Cambria" w:hAnsi="Cambria"/>
          <w:sz w:val="24"/>
          <w:szCs w:val="24"/>
        </w:rPr>
        <w:t>nu rodzice zobowiązani są podjąć działania mające na celu poprawę zachowania dziecka poprzez:</w:t>
      </w:r>
    </w:p>
    <w:p w14:paraId="39B4B61F" w14:textId="69FCB9AA" w:rsidR="00895482" w:rsidRPr="001E6465" w:rsidRDefault="00895482" w:rsidP="008954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stawienie się w szkole na rozmowę z wychowawcą, pedagogiem lub dyrektorem;</w:t>
      </w:r>
    </w:p>
    <w:p w14:paraId="18945C3C" w14:textId="25690592" w:rsidR="00895482" w:rsidRPr="001E6465" w:rsidRDefault="00895482" w:rsidP="008954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dołożenie starań, aby uczeń przestrzegał założeń regulaminu.</w:t>
      </w:r>
    </w:p>
    <w:p w14:paraId="778B2019" w14:textId="4CD8F131" w:rsidR="00895482" w:rsidRPr="001E6465" w:rsidRDefault="00895482" w:rsidP="0089548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W przypadku zdarzeń nieokreślonych w regulaminie decyzję rozstrzygającą podejmuje Dyrektor Szkoły.</w:t>
      </w:r>
    </w:p>
    <w:p w14:paraId="3F00B6E4" w14:textId="77777777" w:rsidR="00895482" w:rsidRPr="001E6465" w:rsidRDefault="00895482" w:rsidP="0089548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B805B35" w14:textId="4AF339D2" w:rsidR="00895482" w:rsidRPr="001E6465" w:rsidRDefault="00895482" w:rsidP="0089548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Uchwalono na Radzie Pedagogicznej dnia 30.08.2023r.</w:t>
      </w:r>
    </w:p>
    <w:p w14:paraId="7F55EF4E" w14:textId="231B142A" w:rsidR="00895482" w:rsidRPr="001E6465" w:rsidRDefault="00895482" w:rsidP="0089548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E6465">
        <w:rPr>
          <w:rFonts w:ascii="Cambria" w:hAnsi="Cambria"/>
          <w:sz w:val="24"/>
          <w:szCs w:val="24"/>
        </w:rPr>
        <w:t>Wchodzi w życie z dniem 04.09.2023r.</w:t>
      </w:r>
    </w:p>
    <w:sectPr w:rsidR="00895482" w:rsidRPr="001E64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D915" w14:textId="77777777" w:rsidR="003B6057" w:rsidRDefault="003B6057" w:rsidP="00FF2F8B">
      <w:pPr>
        <w:spacing w:after="0" w:line="240" w:lineRule="auto"/>
      </w:pPr>
      <w:r>
        <w:separator/>
      </w:r>
    </w:p>
  </w:endnote>
  <w:endnote w:type="continuationSeparator" w:id="0">
    <w:p w14:paraId="74E1C4D9" w14:textId="77777777" w:rsidR="003B6057" w:rsidRDefault="003B6057" w:rsidP="00FF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67953"/>
      <w:docPartObj>
        <w:docPartGallery w:val="Page Numbers (Bottom of Page)"/>
        <w:docPartUnique/>
      </w:docPartObj>
    </w:sdtPr>
    <w:sdtContent>
      <w:p w14:paraId="26BF2BB1" w14:textId="5ADE1C46" w:rsidR="00A3086D" w:rsidRDefault="00A308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45A74D" w14:textId="77777777" w:rsidR="00A3086D" w:rsidRDefault="00A30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435B" w14:textId="77777777" w:rsidR="003B6057" w:rsidRDefault="003B6057" w:rsidP="00FF2F8B">
      <w:pPr>
        <w:spacing w:after="0" w:line="240" w:lineRule="auto"/>
      </w:pPr>
      <w:r>
        <w:separator/>
      </w:r>
    </w:p>
  </w:footnote>
  <w:footnote w:type="continuationSeparator" w:id="0">
    <w:p w14:paraId="087493FB" w14:textId="77777777" w:rsidR="003B6057" w:rsidRDefault="003B6057" w:rsidP="00FF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B220" w14:textId="426A6FE9" w:rsidR="005D71A0" w:rsidRPr="005D71A0" w:rsidRDefault="005D71A0" w:rsidP="005D71A0">
    <w:pPr>
      <w:pStyle w:val="Nagwek"/>
      <w:jc w:val="right"/>
      <w:rPr>
        <w:rFonts w:ascii="Cambria" w:hAnsi="Cambria"/>
      </w:rPr>
    </w:pPr>
    <w:r w:rsidRPr="005D71A0">
      <w:rPr>
        <w:rFonts w:ascii="Cambria" w:hAnsi="Cambria"/>
      </w:rPr>
      <w:t>Załącznik 1 Statutu Szkoły Podstawowej nr 4 w Kętrzynie</w:t>
    </w:r>
  </w:p>
  <w:p w14:paraId="09884DB9" w14:textId="517DD419" w:rsidR="00FF2F8B" w:rsidRPr="00B00C93" w:rsidRDefault="00FF2F8B" w:rsidP="00B00C93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288"/>
    <w:multiLevelType w:val="hybridMultilevel"/>
    <w:tmpl w:val="8EACD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0579"/>
    <w:multiLevelType w:val="hybridMultilevel"/>
    <w:tmpl w:val="55E0C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BC5"/>
    <w:multiLevelType w:val="hybridMultilevel"/>
    <w:tmpl w:val="4948B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862"/>
    <w:multiLevelType w:val="hybridMultilevel"/>
    <w:tmpl w:val="1130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5709"/>
    <w:multiLevelType w:val="hybridMultilevel"/>
    <w:tmpl w:val="E2325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74E3"/>
    <w:multiLevelType w:val="hybridMultilevel"/>
    <w:tmpl w:val="158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2C11"/>
    <w:multiLevelType w:val="hybridMultilevel"/>
    <w:tmpl w:val="2A963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63B09"/>
    <w:multiLevelType w:val="hybridMultilevel"/>
    <w:tmpl w:val="4E2E997C"/>
    <w:lvl w:ilvl="0" w:tplc="305460D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5EC5"/>
    <w:multiLevelType w:val="hybridMultilevel"/>
    <w:tmpl w:val="FF86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149DF"/>
    <w:multiLevelType w:val="hybridMultilevel"/>
    <w:tmpl w:val="928A4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291A"/>
    <w:multiLevelType w:val="hybridMultilevel"/>
    <w:tmpl w:val="92B80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5963"/>
    <w:multiLevelType w:val="hybridMultilevel"/>
    <w:tmpl w:val="0400E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27B8"/>
    <w:multiLevelType w:val="hybridMultilevel"/>
    <w:tmpl w:val="D608A7A0"/>
    <w:lvl w:ilvl="0" w:tplc="56568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79D0"/>
    <w:multiLevelType w:val="hybridMultilevel"/>
    <w:tmpl w:val="F98E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F064C"/>
    <w:multiLevelType w:val="hybridMultilevel"/>
    <w:tmpl w:val="8DF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3B43"/>
    <w:multiLevelType w:val="hybridMultilevel"/>
    <w:tmpl w:val="74BE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722BA"/>
    <w:multiLevelType w:val="hybridMultilevel"/>
    <w:tmpl w:val="DCCACA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519C7"/>
    <w:multiLevelType w:val="hybridMultilevel"/>
    <w:tmpl w:val="32EABF20"/>
    <w:lvl w:ilvl="0" w:tplc="14068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53750">
    <w:abstractNumId w:val="13"/>
  </w:num>
  <w:num w:numId="2" w16cid:durableId="840699007">
    <w:abstractNumId w:val="4"/>
  </w:num>
  <w:num w:numId="3" w16cid:durableId="2065134014">
    <w:abstractNumId w:val="6"/>
  </w:num>
  <w:num w:numId="4" w16cid:durableId="1329401595">
    <w:abstractNumId w:val="14"/>
  </w:num>
  <w:num w:numId="5" w16cid:durableId="1805271728">
    <w:abstractNumId w:val="5"/>
  </w:num>
  <w:num w:numId="6" w16cid:durableId="1643731115">
    <w:abstractNumId w:val="15"/>
  </w:num>
  <w:num w:numId="7" w16cid:durableId="1626889322">
    <w:abstractNumId w:val="3"/>
  </w:num>
  <w:num w:numId="8" w16cid:durableId="935556326">
    <w:abstractNumId w:val="11"/>
  </w:num>
  <w:num w:numId="9" w16cid:durableId="1127502651">
    <w:abstractNumId w:val="8"/>
  </w:num>
  <w:num w:numId="10" w16cid:durableId="679477571">
    <w:abstractNumId w:val="2"/>
  </w:num>
  <w:num w:numId="11" w16cid:durableId="306663206">
    <w:abstractNumId w:val="7"/>
  </w:num>
  <w:num w:numId="12" w16cid:durableId="1764452866">
    <w:abstractNumId w:val="1"/>
  </w:num>
  <w:num w:numId="13" w16cid:durableId="786432051">
    <w:abstractNumId w:val="9"/>
  </w:num>
  <w:num w:numId="14" w16cid:durableId="2115324842">
    <w:abstractNumId w:val="10"/>
  </w:num>
  <w:num w:numId="15" w16cid:durableId="1436242182">
    <w:abstractNumId w:val="0"/>
  </w:num>
  <w:num w:numId="16" w16cid:durableId="1663771272">
    <w:abstractNumId w:val="12"/>
  </w:num>
  <w:num w:numId="17" w16cid:durableId="1683820417">
    <w:abstractNumId w:val="16"/>
  </w:num>
  <w:num w:numId="18" w16cid:durableId="469910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B"/>
    <w:rsid w:val="001E6465"/>
    <w:rsid w:val="003208DE"/>
    <w:rsid w:val="00364CD1"/>
    <w:rsid w:val="003B6057"/>
    <w:rsid w:val="00485873"/>
    <w:rsid w:val="004C5DFF"/>
    <w:rsid w:val="004E6216"/>
    <w:rsid w:val="005D71A0"/>
    <w:rsid w:val="00895482"/>
    <w:rsid w:val="009D1BA5"/>
    <w:rsid w:val="00A3086D"/>
    <w:rsid w:val="00B00C93"/>
    <w:rsid w:val="00BC40AA"/>
    <w:rsid w:val="00D93D6B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5227"/>
  <w15:chartTrackingRefBased/>
  <w15:docId w15:val="{3A61BB27-B690-4DBB-A455-5949575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F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2F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F8B"/>
  </w:style>
  <w:style w:type="paragraph" w:styleId="Stopka">
    <w:name w:val="footer"/>
    <w:basedOn w:val="Normalny"/>
    <w:link w:val="StopkaZnak"/>
    <w:uiPriority w:val="99"/>
    <w:unhideWhenUsed/>
    <w:rsid w:val="00FF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Naumiuk</dc:creator>
  <cp:keywords/>
  <dc:description/>
  <cp:lastModifiedBy>Barbara Naumiuk</cp:lastModifiedBy>
  <cp:revision>4</cp:revision>
  <dcterms:created xsi:type="dcterms:W3CDTF">2023-08-29T06:50:00Z</dcterms:created>
  <dcterms:modified xsi:type="dcterms:W3CDTF">2023-09-02T14:44:00Z</dcterms:modified>
</cp:coreProperties>
</file>